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A4" w:rsidRPr="00E92B35" w:rsidRDefault="00B204A4" w:rsidP="00B204A4">
      <w:pPr>
        <w:spacing w:after="0" w:line="240" w:lineRule="auto"/>
        <w:jc w:val="center"/>
        <w:rPr>
          <w:b/>
          <w:color w:val="005000"/>
          <w:sz w:val="44"/>
          <w:u w:val="single"/>
        </w:rPr>
      </w:pPr>
      <w:bookmarkStart w:id="0" w:name="_GoBack"/>
      <w:bookmarkEnd w:id="0"/>
      <w:proofErr w:type="gramStart"/>
      <w:r w:rsidRPr="00E92B35">
        <w:rPr>
          <w:b/>
          <w:color w:val="005000"/>
          <w:sz w:val="44"/>
          <w:u w:val="single"/>
        </w:rPr>
        <w:t>Mindful</w:t>
      </w:r>
      <w:proofErr w:type="gramEnd"/>
      <w:r w:rsidRPr="00E92B35">
        <w:rPr>
          <w:b/>
          <w:color w:val="005000"/>
          <w:sz w:val="44"/>
          <w:u w:val="single"/>
        </w:rPr>
        <w:t xml:space="preserve"> Eating Journal </w:t>
      </w:r>
    </w:p>
    <w:p w:rsidR="002C46D6" w:rsidRDefault="002C46D6" w:rsidP="002C46D6">
      <w:pPr>
        <w:spacing w:after="0"/>
      </w:pPr>
      <w:r>
        <w:t xml:space="preserve">Mindful eating </w:t>
      </w:r>
      <w:r w:rsidR="005B1425">
        <w:t xml:space="preserve">is thinking about </w:t>
      </w:r>
      <w:r w:rsidR="005B1425" w:rsidRPr="00E92B35">
        <w:rPr>
          <w:u w:val="single"/>
        </w:rPr>
        <w:t>what</w:t>
      </w:r>
      <w:r w:rsidR="005B1425">
        <w:t xml:space="preserve"> </w:t>
      </w:r>
      <w:r w:rsidR="007B160E">
        <w:t>you</w:t>
      </w:r>
      <w:r w:rsidR="005B1425">
        <w:t xml:space="preserve"> eat and </w:t>
      </w:r>
      <w:r w:rsidR="005B1425" w:rsidRPr="00E92B35">
        <w:rPr>
          <w:u w:val="single"/>
        </w:rPr>
        <w:t>how</w:t>
      </w:r>
      <w:r w:rsidR="005B1425">
        <w:t xml:space="preserve"> </w:t>
      </w:r>
      <w:r w:rsidR="007B160E">
        <w:t>you</w:t>
      </w:r>
      <w:r w:rsidR="005B1425">
        <w:t xml:space="preserve"> eat, </w:t>
      </w:r>
      <w:r w:rsidR="005B1425" w:rsidRPr="00E92B35">
        <w:rPr>
          <w:u w:val="single"/>
        </w:rPr>
        <w:t>while</w:t>
      </w:r>
      <w:r w:rsidR="005B1425">
        <w:t xml:space="preserve"> we are </w:t>
      </w:r>
      <w:r w:rsidR="007B160E">
        <w:t xml:space="preserve">actually </w:t>
      </w:r>
      <w:r w:rsidR="005B1425">
        <w:t xml:space="preserve">eating. </w:t>
      </w:r>
      <w:r w:rsidR="007B160E">
        <w:t>When</w:t>
      </w:r>
      <w:r w:rsidR="005B1425">
        <w:t xml:space="preserve"> </w:t>
      </w:r>
      <w:r w:rsidR="00B87C79">
        <w:t xml:space="preserve">eating mindfully </w:t>
      </w:r>
      <w:r w:rsidR="007B160E">
        <w:t>you might</w:t>
      </w:r>
      <w:r w:rsidR="005B1425">
        <w:t xml:space="preserve"> think about the </w:t>
      </w:r>
      <w:r>
        <w:t xml:space="preserve">colours, smells, textures, flavours, temperatures, and even the sounds of </w:t>
      </w:r>
      <w:r w:rsidR="007B160E">
        <w:t>your</w:t>
      </w:r>
      <w:r>
        <w:t xml:space="preserve"> food.  Mindful eating can </w:t>
      </w:r>
      <w:r w:rsidR="005B1425">
        <w:t xml:space="preserve">help </w:t>
      </w:r>
      <w:r w:rsidR="007B160E">
        <w:t>you</w:t>
      </w:r>
      <w:r w:rsidR="005B1425">
        <w:t xml:space="preserve"> to b</w:t>
      </w:r>
      <w:r w:rsidR="00E92B35">
        <w:t xml:space="preserve">ecome aware of when </w:t>
      </w:r>
      <w:r w:rsidR="007B160E">
        <w:t>you</w:t>
      </w:r>
      <w:r w:rsidR="00E92B35">
        <w:t xml:space="preserve"> are full and </w:t>
      </w:r>
      <w:r w:rsidR="007B160E">
        <w:t>can also reduce the amount of food you eat at a meal</w:t>
      </w:r>
      <w:r w:rsidR="00E92B35">
        <w:t xml:space="preserve">. </w:t>
      </w:r>
    </w:p>
    <w:p w:rsidR="00B204A4" w:rsidRPr="00911F44" w:rsidRDefault="00B204A4" w:rsidP="00B204A4">
      <w:pPr>
        <w:spacing w:after="0" w:line="240" w:lineRule="auto"/>
        <w:jc w:val="center"/>
        <w:rPr>
          <w:b/>
          <w:color w:val="005000"/>
          <w:sz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2556"/>
        <w:gridCol w:w="5113"/>
        <w:gridCol w:w="1847"/>
        <w:gridCol w:w="4861"/>
      </w:tblGrid>
      <w:tr w:rsidR="00B204A4" w:rsidTr="0049360E">
        <w:trPr>
          <w:trHeight w:val="604"/>
        </w:trPr>
        <w:tc>
          <w:tcPr>
            <w:tcW w:w="1103" w:type="dxa"/>
          </w:tcPr>
          <w:p w:rsidR="00B204A4" w:rsidRDefault="00B204A4" w:rsidP="00B204A4">
            <w:pPr>
              <w:rPr>
                <w:b/>
              </w:rPr>
            </w:pPr>
            <w:r>
              <w:rPr>
                <w:b/>
              </w:rPr>
              <w:t>Meal/</w:t>
            </w:r>
          </w:p>
          <w:p w:rsidR="00B204A4" w:rsidRPr="00B204A4" w:rsidRDefault="00B204A4" w:rsidP="00B204A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56" w:type="dxa"/>
          </w:tcPr>
          <w:p w:rsidR="00B204A4" w:rsidRPr="00B204A4" w:rsidRDefault="00B204A4" w:rsidP="00B204A4">
            <w:pPr>
              <w:jc w:val="center"/>
              <w:rPr>
                <w:b/>
              </w:rPr>
            </w:pPr>
            <w:r w:rsidRPr="00B204A4">
              <w:rPr>
                <w:b/>
              </w:rPr>
              <w:t>Hunger level before eating</w:t>
            </w:r>
            <w:r>
              <w:rPr>
                <w:b/>
              </w:rPr>
              <w:t xml:space="preserve"> (1-10)</w:t>
            </w:r>
          </w:p>
        </w:tc>
        <w:tc>
          <w:tcPr>
            <w:tcW w:w="5113" w:type="dxa"/>
          </w:tcPr>
          <w:p w:rsidR="00B204A4" w:rsidRPr="00B204A4" w:rsidRDefault="00B204A4" w:rsidP="00B204A4">
            <w:pPr>
              <w:rPr>
                <w:b/>
              </w:rPr>
            </w:pPr>
            <w:r>
              <w:rPr>
                <w:b/>
              </w:rPr>
              <w:t>What I ate/drank</w:t>
            </w:r>
          </w:p>
        </w:tc>
        <w:tc>
          <w:tcPr>
            <w:tcW w:w="1847" w:type="dxa"/>
          </w:tcPr>
          <w:p w:rsidR="00B204A4" w:rsidRPr="00B204A4" w:rsidRDefault="00B204A4" w:rsidP="00B204A4">
            <w:pPr>
              <w:rPr>
                <w:b/>
              </w:rPr>
            </w:pPr>
            <w:r w:rsidRPr="00B204A4">
              <w:rPr>
                <w:b/>
              </w:rPr>
              <w:t xml:space="preserve">Hunger level </w:t>
            </w:r>
            <w:r>
              <w:rPr>
                <w:b/>
              </w:rPr>
              <w:t>afterwards (1-10)</w:t>
            </w:r>
          </w:p>
        </w:tc>
        <w:tc>
          <w:tcPr>
            <w:tcW w:w="4861" w:type="dxa"/>
          </w:tcPr>
          <w:p w:rsidR="00B204A4" w:rsidRPr="00B204A4" w:rsidRDefault="00B204A4" w:rsidP="00B204A4">
            <w:pPr>
              <w:rPr>
                <w:b/>
              </w:rPr>
            </w:pPr>
            <w:r>
              <w:rPr>
                <w:b/>
              </w:rPr>
              <w:t xml:space="preserve">Location, feelings &amp; observations, eating speed, distractions etc. </w:t>
            </w:r>
          </w:p>
        </w:tc>
      </w:tr>
      <w:tr w:rsidR="00B204A4" w:rsidTr="00F12532">
        <w:trPr>
          <w:trHeight w:val="722"/>
        </w:trPr>
        <w:tc>
          <w:tcPr>
            <w:tcW w:w="1103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2556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5113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1847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4861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</w:tr>
      <w:tr w:rsidR="00B204A4" w:rsidTr="00F12532">
        <w:trPr>
          <w:trHeight w:val="703"/>
        </w:trPr>
        <w:tc>
          <w:tcPr>
            <w:tcW w:w="1103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2556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5113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1847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4861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</w:tr>
      <w:tr w:rsidR="00B204A4" w:rsidTr="00F12532">
        <w:trPr>
          <w:trHeight w:val="699"/>
        </w:trPr>
        <w:tc>
          <w:tcPr>
            <w:tcW w:w="1103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2556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5113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1847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4861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</w:tr>
      <w:tr w:rsidR="00B204A4" w:rsidTr="00F12532">
        <w:trPr>
          <w:trHeight w:val="696"/>
        </w:trPr>
        <w:tc>
          <w:tcPr>
            <w:tcW w:w="1103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2556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5113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1847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4861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</w:tr>
      <w:tr w:rsidR="00B204A4" w:rsidTr="00F12532">
        <w:trPr>
          <w:trHeight w:val="692"/>
        </w:trPr>
        <w:tc>
          <w:tcPr>
            <w:tcW w:w="1103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2556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5113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1847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4861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</w:tr>
      <w:tr w:rsidR="0049360E" w:rsidTr="00F12532">
        <w:trPr>
          <w:trHeight w:val="715"/>
        </w:trPr>
        <w:tc>
          <w:tcPr>
            <w:tcW w:w="1103" w:type="dxa"/>
          </w:tcPr>
          <w:p w:rsidR="0049360E" w:rsidRDefault="0049360E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2556" w:type="dxa"/>
          </w:tcPr>
          <w:p w:rsidR="0049360E" w:rsidRDefault="0049360E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5113" w:type="dxa"/>
          </w:tcPr>
          <w:p w:rsidR="0049360E" w:rsidRDefault="0049360E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1847" w:type="dxa"/>
          </w:tcPr>
          <w:p w:rsidR="0049360E" w:rsidRDefault="0049360E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4861" w:type="dxa"/>
          </w:tcPr>
          <w:p w:rsidR="0049360E" w:rsidRDefault="0049360E" w:rsidP="00B204A4">
            <w:pPr>
              <w:rPr>
                <w:b/>
                <w:color w:val="005000"/>
                <w:u w:val="single"/>
              </w:rPr>
            </w:pPr>
          </w:p>
        </w:tc>
      </w:tr>
      <w:tr w:rsidR="00B204A4" w:rsidTr="00F12532">
        <w:trPr>
          <w:trHeight w:val="697"/>
        </w:trPr>
        <w:tc>
          <w:tcPr>
            <w:tcW w:w="1103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2556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5113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1847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4861" w:type="dxa"/>
          </w:tcPr>
          <w:p w:rsidR="00B204A4" w:rsidRDefault="00B204A4" w:rsidP="00B204A4">
            <w:pPr>
              <w:rPr>
                <w:b/>
                <w:color w:val="005000"/>
                <w:u w:val="single"/>
              </w:rPr>
            </w:pPr>
          </w:p>
        </w:tc>
      </w:tr>
      <w:tr w:rsidR="00B87C79" w:rsidTr="00B87C79">
        <w:trPr>
          <w:trHeight w:val="697"/>
        </w:trPr>
        <w:tc>
          <w:tcPr>
            <w:tcW w:w="1103" w:type="dxa"/>
          </w:tcPr>
          <w:p w:rsidR="00B87C79" w:rsidRDefault="00B87C79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2556" w:type="dxa"/>
          </w:tcPr>
          <w:p w:rsidR="00B87C79" w:rsidRDefault="00B87C79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5113" w:type="dxa"/>
          </w:tcPr>
          <w:p w:rsidR="00B87C79" w:rsidRDefault="00B87C79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1847" w:type="dxa"/>
          </w:tcPr>
          <w:p w:rsidR="00B87C79" w:rsidRDefault="00B87C79" w:rsidP="00B204A4">
            <w:pPr>
              <w:rPr>
                <w:b/>
                <w:color w:val="005000"/>
                <w:u w:val="single"/>
              </w:rPr>
            </w:pPr>
          </w:p>
        </w:tc>
        <w:tc>
          <w:tcPr>
            <w:tcW w:w="4861" w:type="dxa"/>
          </w:tcPr>
          <w:p w:rsidR="00B87C79" w:rsidRDefault="00B87C79" w:rsidP="00B204A4">
            <w:pPr>
              <w:rPr>
                <w:b/>
                <w:color w:val="005000"/>
                <w:u w:val="single"/>
              </w:rPr>
            </w:pPr>
          </w:p>
        </w:tc>
      </w:tr>
    </w:tbl>
    <w:p w:rsidR="00B87C79" w:rsidRDefault="007B160E" w:rsidP="00F12532">
      <w:pPr>
        <w:spacing w:after="0" w:line="240" w:lineRule="auto"/>
        <w:jc w:val="center"/>
        <w:rPr>
          <w:i/>
        </w:rPr>
      </w:pPr>
      <w:r>
        <w:rPr>
          <w:i/>
        </w:rPr>
        <w:t>W</w:t>
      </w:r>
      <w:r w:rsidR="00FB657A">
        <w:rPr>
          <w:i/>
        </w:rPr>
        <w:t xml:space="preserve">hat number on the hunger scale </w:t>
      </w:r>
      <w:r>
        <w:rPr>
          <w:i/>
        </w:rPr>
        <w:t xml:space="preserve">best describes you </w:t>
      </w:r>
      <w:r w:rsidR="00FB657A">
        <w:rPr>
          <w:i/>
        </w:rPr>
        <w:t>before, during and after your meals/snacks</w:t>
      </w:r>
      <w:r w:rsidR="00B87C79">
        <w:rPr>
          <w:i/>
        </w:rPr>
        <w:t xml:space="preserve">? </w:t>
      </w:r>
      <w:r w:rsidR="00FB657A">
        <w:rPr>
          <w:i/>
        </w:rPr>
        <w:t xml:space="preserve">The green numbers are the ideal. </w:t>
      </w:r>
      <w:r>
        <w:rPr>
          <w:i/>
        </w:rPr>
        <w:t>Becoming more aware of when</w:t>
      </w:r>
      <w:r w:rsidR="00B87C79">
        <w:rPr>
          <w:i/>
        </w:rPr>
        <w:t xml:space="preserve"> and why</w:t>
      </w:r>
      <w:r>
        <w:rPr>
          <w:i/>
        </w:rPr>
        <w:t xml:space="preserve"> you eat can be helpful for weight management</w:t>
      </w:r>
      <w:r w:rsidR="00B87C79">
        <w:rPr>
          <w:i/>
        </w:rPr>
        <w:t>.</w:t>
      </w:r>
    </w:p>
    <w:p w:rsidR="00B87C79" w:rsidRPr="00F12532" w:rsidRDefault="00B87C79" w:rsidP="00B204A4">
      <w:pPr>
        <w:spacing w:after="0" w:line="240" w:lineRule="auto"/>
        <w:rPr>
          <w:b/>
          <w:sz w:val="6"/>
        </w:rPr>
      </w:pPr>
    </w:p>
    <w:p w:rsidR="00081E29" w:rsidRPr="00FB657A" w:rsidRDefault="00B87C79" w:rsidP="00B204A4">
      <w:pPr>
        <w:spacing w:after="0" w:line="240" w:lineRule="auto"/>
        <w:rPr>
          <w:i/>
        </w:rPr>
      </w:pPr>
      <w:r>
        <w:rPr>
          <w:b/>
        </w:rPr>
        <w:t>Hunger</w:t>
      </w:r>
      <w:r w:rsidR="00C81A7E">
        <w:rPr>
          <w:b/>
        </w:rPr>
        <w:t>/fullness</w:t>
      </w:r>
      <w:r>
        <w:rPr>
          <w:b/>
        </w:rPr>
        <w:t xml:space="preserve"> scale:</w:t>
      </w:r>
    </w:p>
    <w:p w:rsidR="00081E29" w:rsidRDefault="00B87C79">
      <w:pPr>
        <w:rPr>
          <w:b/>
          <w:color w:val="005000"/>
          <w:u w:val="single"/>
        </w:rPr>
      </w:pPr>
      <w:r>
        <w:rPr>
          <w:b/>
          <w:noProof/>
          <w:color w:val="005000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5D731" wp14:editId="725D6969">
                <wp:simplePos x="0" y="0"/>
                <wp:positionH relativeFrom="column">
                  <wp:posOffset>4052900</wp:posOffset>
                </wp:positionH>
                <wp:positionV relativeFrom="paragraph">
                  <wp:posOffset>28575</wp:posOffset>
                </wp:positionV>
                <wp:extent cx="5810250" cy="978205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9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60E" w:rsidRPr="00FB657A" w:rsidRDefault="0049360E" w:rsidP="0049360E">
                            <w:pPr>
                              <w:spacing w:after="0" w:line="240" w:lineRule="auto"/>
                              <w:rPr>
                                <w:i/>
                                <w:color w:val="00B050"/>
                              </w:rPr>
                            </w:pPr>
                            <w:r w:rsidRPr="00FB657A">
                              <w:rPr>
                                <w:b/>
                                <w:i/>
                                <w:color w:val="00B050"/>
                              </w:rPr>
                              <w:t xml:space="preserve">6 </w:t>
                            </w:r>
                            <w:r w:rsidRPr="00FB657A">
                              <w:rPr>
                                <w:i/>
                                <w:color w:val="00B050"/>
                              </w:rPr>
                              <w:t xml:space="preserve">= </w:t>
                            </w:r>
                            <w:r w:rsidR="00C81A7E">
                              <w:rPr>
                                <w:i/>
                                <w:color w:val="00B050"/>
                              </w:rPr>
                              <w:t>A</w:t>
                            </w:r>
                            <w:r w:rsidRPr="00FB657A">
                              <w:rPr>
                                <w:i/>
                                <w:color w:val="00B050"/>
                              </w:rPr>
                              <w:t>t the point of satisfaction</w:t>
                            </w:r>
                          </w:p>
                          <w:p w:rsidR="0049360E" w:rsidRDefault="0049360E" w:rsidP="0049360E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t xml:space="preserve"> = </w:t>
                            </w:r>
                            <w:proofErr w:type="gramStart"/>
                            <w:r>
                              <w:t>You</w:t>
                            </w:r>
                            <w:proofErr w:type="gramEnd"/>
                            <w:r>
                              <w:t xml:space="preserve"> might be able to find room for a few more bites, but don’t really need more food as fuel </w:t>
                            </w:r>
                          </w:p>
                          <w:p w:rsidR="0049360E" w:rsidRDefault="0049360E" w:rsidP="0049360E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t xml:space="preserve"> = Starting to feel discomfort from overeating</w:t>
                            </w:r>
                          </w:p>
                          <w:p w:rsidR="0049360E" w:rsidRDefault="0049360E" w:rsidP="0049360E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t xml:space="preserve"> =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feeling of “too much food” in the body, feels really uncomfortable</w:t>
                            </w:r>
                          </w:p>
                          <w:p w:rsidR="0049360E" w:rsidRPr="00FB657A" w:rsidRDefault="0049360E" w:rsidP="0049360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FB657A">
                              <w:rPr>
                                <w:b/>
                                <w:color w:val="FF0000"/>
                              </w:rPr>
                              <w:t>10</w:t>
                            </w:r>
                            <w:r w:rsidRPr="00FB657A">
                              <w:rPr>
                                <w:color w:val="FF0000"/>
                              </w:rPr>
                              <w:t xml:space="preserve"> = BEYOND FULL – physically miserable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15pt;margin-top:2.25pt;width:457.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" fillcolor="white [3201]" strokeweight=".5pt">
                <v:textbox>
                  <w:txbxContent>
                    <w:p w:rsidR="0049360E" w:rsidRPr="00FB657A" w:rsidRDefault="0049360E" w:rsidP="0049360E">
                      <w:pPr>
                        <w:spacing w:after="0" w:line="240" w:lineRule="auto"/>
                        <w:rPr>
                          <w:i/>
                          <w:color w:val="00B050"/>
                        </w:rPr>
                      </w:pPr>
                      <w:bookmarkStart w:id="1" w:name="_GoBack"/>
                      <w:r w:rsidRPr="00FB657A">
                        <w:rPr>
                          <w:b/>
                          <w:i/>
                          <w:color w:val="00B050"/>
                        </w:rPr>
                        <w:t xml:space="preserve">6 </w:t>
                      </w:r>
                      <w:r w:rsidRPr="00FB657A">
                        <w:rPr>
                          <w:i/>
                          <w:color w:val="00B050"/>
                        </w:rPr>
                        <w:t xml:space="preserve">= </w:t>
                      </w:r>
                      <w:r w:rsidR="00C81A7E">
                        <w:rPr>
                          <w:i/>
                          <w:color w:val="00B050"/>
                        </w:rPr>
                        <w:t>A</w:t>
                      </w:r>
                      <w:r w:rsidRPr="00FB657A">
                        <w:rPr>
                          <w:i/>
                          <w:color w:val="00B050"/>
                        </w:rPr>
                        <w:t>t the point of satisfaction</w:t>
                      </w:r>
                    </w:p>
                    <w:p w:rsidR="0049360E" w:rsidRDefault="0049360E" w:rsidP="0049360E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t xml:space="preserve"> = </w:t>
                      </w:r>
                      <w:proofErr w:type="gramStart"/>
                      <w:r>
                        <w:t>You</w:t>
                      </w:r>
                      <w:proofErr w:type="gramEnd"/>
                      <w:r>
                        <w:t xml:space="preserve"> might be able to find room for a few more bites, but don’t really need more food as fuel </w:t>
                      </w:r>
                    </w:p>
                    <w:p w:rsidR="0049360E" w:rsidRDefault="0049360E" w:rsidP="0049360E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t xml:space="preserve"> = Starting to feel discomfort from overeating</w:t>
                      </w:r>
                    </w:p>
                    <w:p w:rsidR="0049360E" w:rsidRDefault="0049360E" w:rsidP="0049360E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9</w:t>
                      </w:r>
                      <w:r>
                        <w:t xml:space="preserve"> =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feeling of “too much food” in the body, feels really uncomfortable</w:t>
                      </w:r>
                    </w:p>
                    <w:p w:rsidR="0049360E" w:rsidRPr="00FB657A" w:rsidRDefault="0049360E" w:rsidP="0049360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FB657A">
                        <w:rPr>
                          <w:b/>
                          <w:color w:val="FF0000"/>
                        </w:rPr>
                        <w:t>10</w:t>
                      </w:r>
                      <w:r w:rsidRPr="00FB657A">
                        <w:rPr>
                          <w:color w:val="FF0000"/>
                        </w:rPr>
                        <w:t xml:space="preserve"> = BEYOND FULL – physically miserable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5000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A43A" wp14:editId="0420255B">
                <wp:simplePos x="0" y="0"/>
                <wp:positionH relativeFrom="column">
                  <wp:posOffset>-77470</wp:posOffset>
                </wp:positionH>
                <wp:positionV relativeFrom="paragraph">
                  <wp:posOffset>19050</wp:posOffset>
                </wp:positionV>
                <wp:extent cx="3914775" cy="985520"/>
                <wp:effectExtent l="0" t="0" r="2857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4A4" w:rsidRPr="00FB657A" w:rsidRDefault="00B204A4" w:rsidP="00B204A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FB657A">
                              <w:rPr>
                                <w:b/>
                                <w:color w:val="FF0000"/>
                              </w:rPr>
                              <w:t xml:space="preserve">1 = </w:t>
                            </w:r>
                            <w:r w:rsidRPr="00FB657A">
                              <w:rPr>
                                <w:color w:val="FF0000"/>
                              </w:rPr>
                              <w:t>Starving, dizzy, lightheaded</w:t>
                            </w:r>
                          </w:p>
                          <w:p w:rsidR="00B204A4" w:rsidRDefault="00B204A4" w:rsidP="00B204A4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 = Irritable, little energy and very hungry</w:t>
                            </w:r>
                          </w:p>
                          <w:p w:rsidR="00B204A4" w:rsidRDefault="00B204A4" w:rsidP="00B204A4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t xml:space="preserve"> = Strong urge to </w:t>
                            </w:r>
                            <w:r w:rsidR="0049360E">
                              <w:t>eat, empty feeling in the stomach</w:t>
                            </w:r>
                          </w:p>
                          <w:p w:rsidR="0049360E" w:rsidRPr="00FB657A" w:rsidRDefault="0049360E" w:rsidP="00B204A4">
                            <w:pPr>
                              <w:spacing w:after="0" w:line="240" w:lineRule="auto"/>
                              <w:rPr>
                                <w:i/>
                                <w:color w:val="00B050"/>
                              </w:rPr>
                            </w:pPr>
                            <w:r w:rsidRPr="00FB657A">
                              <w:rPr>
                                <w:b/>
                                <w:i/>
                                <w:color w:val="00B050"/>
                              </w:rPr>
                              <w:t>4</w:t>
                            </w:r>
                            <w:r w:rsidRPr="00FB657A">
                              <w:rPr>
                                <w:i/>
                                <w:color w:val="00B050"/>
                              </w:rPr>
                              <w:t xml:space="preserve"> = Starting to think about food, a little hungry</w:t>
                            </w:r>
                          </w:p>
                          <w:p w:rsidR="0049360E" w:rsidRPr="00FB657A" w:rsidRDefault="0049360E" w:rsidP="00B204A4">
                            <w:pPr>
                              <w:spacing w:after="0" w:line="240" w:lineRule="auto"/>
                              <w:rPr>
                                <w:i/>
                                <w:color w:val="00B050"/>
                              </w:rPr>
                            </w:pPr>
                            <w:r w:rsidRPr="00FB657A">
                              <w:rPr>
                                <w:b/>
                                <w:i/>
                                <w:color w:val="00B050"/>
                              </w:rPr>
                              <w:t>5</w:t>
                            </w:r>
                            <w:r w:rsidRPr="00FB657A">
                              <w:rPr>
                                <w:i/>
                                <w:color w:val="00B050"/>
                              </w:rPr>
                              <w:t xml:space="preserve"> = Just starting to feel satisfied; your body has had enough fuel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6.1pt;margin-top:1.5pt;width:308.2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" fillcolor="white [3201]" strokeweight=".5pt">
                <v:textbox>
                  <w:txbxContent>
                    <w:p w:rsidR="00B204A4" w:rsidRPr="00FB657A" w:rsidRDefault="00B204A4" w:rsidP="00B204A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FB657A">
                        <w:rPr>
                          <w:b/>
                          <w:color w:val="FF0000"/>
                        </w:rPr>
                        <w:t xml:space="preserve">1 = </w:t>
                      </w:r>
                      <w:r w:rsidRPr="00FB657A">
                        <w:rPr>
                          <w:color w:val="FF0000"/>
                        </w:rPr>
                        <w:t>Starving, dizzy, lightheaded</w:t>
                      </w:r>
                    </w:p>
                    <w:p w:rsidR="00B204A4" w:rsidRDefault="00B204A4" w:rsidP="00B204A4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t xml:space="preserve"> = Irritable, little energy and very hungry</w:t>
                      </w:r>
                    </w:p>
                    <w:p w:rsidR="00B204A4" w:rsidRDefault="00B204A4" w:rsidP="00B204A4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t xml:space="preserve"> = Strong urge to </w:t>
                      </w:r>
                      <w:r w:rsidR="0049360E">
                        <w:t>eat, empty feeling in the stomach</w:t>
                      </w:r>
                    </w:p>
                    <w:p w:rsidR="0049360E" w:rsidRPr="00FB657A" w:rsidRDefault="0049360E" w:rsidP="00B204A4">
                      <w:pPr>
                        <w:spacing w:after="0" w:line="240" w:lineRule="auto"/>
                        <w:rPr>
                          <w:i/>
                          <w:color w:val="00B050"/>
                        </w:rPr>
                      </w:pPr>
                      <w:r w:rsidRPr="00FB657A">
                        <w:rPr>
                          <w:b/>
                          <w:i/>
                          <w:color w:val="00B050"/>
                        </w:rPr>
                        <w:t>4</w:t>
                      </w:r>
                      <w:r w:rsidRPr="00FB657A">
                        <w:rPr>
                          <w:i/>
                          <w:color w:val="00B050"/>
                        </w:rPr>
                        <w:t xml:space="preserve"> = Starting to think about food, a little hungry</w:t>
                      </w:r>
                    </w:p>
                    <w:p w:rsidR="0049360E" w:rsidRPr="00FB657A" w:rsidRDefault="0049360E" w:rsidP="00B204A4">
                      <w:pPr>
                        <w:spacing w:after="0" w:line="240" w:lineRule="auto"/>
                        <w:rPr>
                          <w:i/>
                          <w:color w:val="00B050"/>
                        </w:rPr>
                      </w:pPr>
                      <w:r w:rsidRPr="00FB657A">
                        <w:rPr>
                          <w:b/>
                          <w:i/>
                          <w:color w:val="00B050"/>
                        </w:rPr>
                        <w:t>5</w:t>
                      </w:r>
                      <w:r w:rsidRPr="00FB657A">
                        <w:rPr>
                          <w:i/>
                          <w:color w:val="00B050"/>
                        </w:rPr>
                        <w:t xml:space="preserve"> = Just starting to feel satisfied; your body has had enough fuel</w:t>
                      </w:r>
                    </w:p>
                  </w:txbxContent>
                </v:textbox>
              </v:shape>
            </w:pict>
          </mc:Fallback>
        </mc:AlternateContent>
      </w:r>
      <w:r w:rsidR="00081E29">
        <w:rPr>
          <w:b/>
          <w:color w:val="005000"/>
          <w:u w:val="single"/>
        </w:rPr>
        <w:br w:type="page"/>
      </w:r>
    </w:p>
    <w:p w:rsidR="00081E29" w:rsidRDefault="00081E29" w:rsidP="00B204A4">
      <w:pPr>
        <w:spacing w:after="0" w:line="240" w:lineRule="auto"/>
        <w:rPr>
          <w:b/>
          <w:color w:val="005000"/>
          <w:u w:val="single"/>
        </w:rPr>
      </w:pPr>
    </w:p>
    <w:p w:rsidR="00081E29" w:rsidRDefault="00081E29" w:rsidP="00B204A4">
      <w:pPr>
        <w:spacing w:after="0" w:line="240" w:lineRule="auto"/>
        <w:rPr>
          <w:b/>
          <w:color w:val="005000"/>
          <w:u w:val="single"/>
        </w:rPr>
      </w:pPr>
    </w:p>
    <w:p w:rsidR="00081E29" w:rsidRDefault="00081E29" w:rsidP="00081E29">
      <w:pPr>
        <w:spacing w:after="0" w:line="240" w:lineRule="auto"/>
        <w:jc w:val="center"/>
        <w:rPr>
          <w:b/>
          <w:color w:val="005000"/>
          <w:sz w:val="48"/>
          <w:u w:val="single"/>
        </w:rPr>
      </w:pPr>
      <w:r w:rsidRPr="00B204A4">
        <w:rPr>
          <w:b/>
          <w:color w:val="005000"/>
          <w:sz w:val="48"/>
          <w:u w:val="single"/>
        </w:rPr>
        <w:t xml:space="preserve">Mindful Eating </w:t>
      </w:r>
      <w:r>
        <w:rPr>
          <w:b/>
          <w:color w:val="005000"/>
          <w:sz w:val="48"/>
          <w:u w:val="single"/>
        </w:rPr>
        <w:t>Checklist</w:t>
      </w:r>
      <w:r w:rsidRPr="00B204A4">
        <w:rPr>
          <w:b/>
          <w:color w:val="005000"/>
          <w:sz w:val="48"/>
          <w:u w:val="single"/>
        </w:rPr>
        <w:t xml:space="preserve"> </w:t>
      </w:r>
    </w:p>
    <w:p w:rsidR="00DC29C1" w:rsidRPr="00DC29C1" w:rsidRDefault="00DC29C1" w:rsidP="00081E29"/>
    <w:p w:rsidR="00081E29" w:rsidRPr="00081E29" w:rsidRDefault="00081E29" w:rsidP="00081E29">
      <w:pPr>
        <w:jc w:val="center"/>
        <w:rPr>
          <w:sz w:val="44"/>
        </w:rPr>
      </w:pPr>
      <w:r w:rsidRPr="00081E29">
        <w:rPr>
          <w:sz w:val="44"/>
        </w:rPr>
        <w:t>Am I sitting down?</w:t>
      </w:r>
    </w:p>
    <w:p w:rsidR="00081E29" w:rsidRPr="00081E29" w:rsidRDefault="00081E29" w:rsidP="00081E29">
      <w:pPr>
        <w:jc w:val="center"/>
        <w:rPr>
          <w:sz w:val="44"/>
        </w:rPr>
      </w:pPr>
      <w:r w:rsidRPr="00081E29">
        <w:rPr>
          <w:sz w:val="44"/>
        </w:rPr>
        <w:t>Eating slow or fast?</w:t>
      </w:r>
    </w:p>
    <w:p w:rsidR="00081E29" w:rsidRPr="00081E29" w:rsidRDefault="00081E29" w:rsidP="00081E29">
      <w:pPr>
        <w:jc w:val="center"/>
        <w:rPr>
          <w:sz w:val="44"/>
        </w:rPr>
      </w:pPr>
      <w:r w:rsidRPr="00081E29">
        <w:rPr>
          <w:sz w:val="44"/>
        </w:rPr>
        <w:t>Mindlessly munching – or noticing each bite?</w:t>
      </w:r>
    </w:p>
    <w:p w:rsidR="00081E29" w:rsidRPr="00081E29" w:rsidRDefault="00081E29" w:rsidP="00081E29">
      <w:pPr>
        <w:jc w:val="center"/>
        <w:rPr>
          <w:sz w:val="44"/>
        </w:rPr>
      </w:pPr>
      <w:r w:rsidRPr="00081E29">
        <w:rPr>
          <w:sz w:val="44"/>
        </w:rPr>
        <w:t>Asking “how hungry am I on a scale of 1 – 10”?</w:t>
      </w:r>
    </w:p>
    <w:p w:rsidR="00081E29" w:rsidRPr="00081E29" w:rsidRDefault="00081E29" w:rsidP="00081E29">
      <w:pPr>
        <w:jc w:val="center"/>
        <w:rPr>
          <w:sz w:val="44"/>
        </w:rPr>
      </w:pPr>
      <w:r w:rsidRPr="00081E29">
        <w:rPr>
          <w:sz w:val="44"/>
        </w:rPr>
        <w:t>Multitasking or truly focused on my meal?</w:t>
      </w:r>
    </w:p>
    <w:p w:rsidR="00081E29" w:rsidRPr="00081E29" w:rsidRDefault="00081E29" w:rsidP="00081E29">
      <w:pPr>
        <w:jc w:val="center"/>
        <w:rPr>
          <w:sz w:val="44"/>
        </w:rPr>
      </w:pPr>
      <w:r w:rsidRPr="00081E29">
        <w:rPr>
          <w:sz w:val="44"/>
        </w:rPr>
        <w:t>Am I bored, stressed, tired or anxious?</w:t>
      </w:r>
    </w:p>
    <w:p w:rsidR="00081E29" w:rsidRPr="00081E29" w:rsidRDefault="00081E29" w:rsidP="00081E29">
      <w:pPr>
        <w:jc w:val="center"/>
        <w:rPr>
          <w:sz w:val="44"/>
        </w:rPr>
      </w:pPr>
      <w:r w:rsidRPr="00081E29">
        <w:rPr>
          <w:sz w:val="44"/>
        </w:rPr>
        <w:t>Tasting each bite before I go for the next?</w:t>
      </w:r>
    </w:p>
    <w:p w:rsidR="00081E29" w:rsidRPr="00081E29" w:rsidRDefault="00081E29" w:rsidP="00081E29">
      <w:pPr>
        <w:jc w:val="center"/>
        <w:rPr>
          <w:sz w:val="44"/>
        </w:rPr>
      </w:pPr>
      <w:r w:rsidRPr="00081E29">
        <w:rPr>
          <w:sz w:val="44"/>
        </w:rPr>
        <w:t>Being non-judgemental of when I overeat?</w:t>
      </w:r>
    </w:p>
    <w:p w:rsidR="00DC29C1" w:rsidRDefault="00081E29" w:rsidP="00DC29C1">
      <w:pPr>
        <w:jc w:val="center"/>
        <w:rPr>
          <w:sz w:val="44"/>
        </w:rPr>
      </w:pPr>
      <w:r w:rsidRPr="00081E29">
        <w:rPr>
          <w:sz w:val="44"/>
        </w:rPr>
        <w:t xml:space="preserve">Am I able to leave some food on my plate if I just don’t want it? </w:t>
      </w:r>
    </w:p>
    <w:p w:rsidR="00DC29C1" w:rsidRPr="00DC29C1" w:rsidRDefault="00DC29C1" w:rsidP="00DC29C1">
      <w:pPr>
        <w:jc w:val="center"/>
      </w:pPr>
    </w:p>
    <w:p w:rsidR="00DC29C1" w:rsidRPr="00DC29C1" w:rsidRDefault="00DC29C1" w:rsidP="00DC29C1">
      <w:pPr>
        <w:jc w:val="center"/>
        <w:rPr>
          <w:i/>
          <w:sz w:val="28"/>
        </w:rPr>
      </w:pPr>
      <w:r>
        <w:rPr>
          <w:i/>
          <w:sz w:val="28"/>
        </w:rPr>
        <w:t>Choose one or two points from the checklist that stands out most to you. Focus on these points to help you eat mindfully</w:t>
      </w:r>
    </w:p>
    <w:sectPr w:rsidR="00DC29C1" w:rsidRPr="00DC29C1" w:rsidSect="00B204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88"/>
    <w:rsid w:val="00054788"/>
    <w:rsid w:val="00081E29"/>
    <w:rsid w:val="00100476"/>
    <w:rsid w:val="00160C97"/>
    <w:rsid w:val="002C46D6"/>
    <w:rsid w:val="003069E1"/>
    <w:rsid w:val="00444B18"/>
    <w:rsid w:val="0049360E"/>
    <w:rsid w:val="004A0E3D"/>
    <w:rsid w:val="005B1425"/>
    <w:rsid w:val="007B160E"/>
    <w:rsid w:val="00911F44"/>
    <w:rsid w:val="009D532C"/>
    <w:rsid w:val="00B204A4"/>
    <w:rsid w:val="00B747C1"/>
    <w:rsid w:val="00B87C79"/>
    <w:rsid w:val="00C81A7E"/>
    <w:rsid w:val="00DC29C1"/>
    <w:rsid w:val="00E92B35"/>
    <w:rsid w:val="00F12532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4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1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92B3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4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1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92B3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Yarnton</dc:creator>
  <cp:lastModifiedBy>Kerryn Wooderson</cp:lastModifiedBy>
  <cp:revision>2</cp:revision>
  <cp:lastPrinted>2015-05-13T20:31:00Z</cp:lastPrinted>
  <dcterms:created xsi:type="dcterms:W3CDTF">2017-05-22T23:58:00Z</dcterms:created>
  <dcterms:modified xsi:type="dcterms:W3CDTF">2017-05-22T23:58:00Z</dcterms:modified>
</cp:coreProperties>
</file>